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E030A" w14:textId="49314939" w:rsidR="00554837" w:rsidRDefault="00E950FC">
      <w:r>
        <w:t>Poste de Psychologue-coordinateur P</w:t>
      </w:r>
      <w:r w:rsidR="004B38AA">
        <w:t xml:space="preserve">oint </w:t>
      </w:r>
      <w:r>
        <w:t>A</w:t>
      </w:r>
      <w:r w:rsidR="004B38AA">
        <w:t xml:space="preserve">ccueil </w:t>
      </w:r>
      <w:r>
        <w:t>E</w:t>
      </w:r>
      <w:r w:rsidR="004B38AA">
        <w:t xml:space="preserve">coute </w:t>
      </w:r>
      <w:r>
        <w:t>J</w:t>
      </w:r>
      <w:r w:rsidR="004B38AA">
        <w:t>eunes</w:t>
      </w:r>
    </w:p>
    <w:p w14:paraId="6B669C50" w14:textId="1DC0D25E" w:rsidR="00E950FC" w:rsidRDefault="00E950FC"/>
    <w:p w14:paraId="0953113B" w14:textId="6A9BB0D2" w:rsidR="0042672B" w:rsidRDefault="0042672B">
      <w:r>
        <w:t>Poste à pourvoir à partir du mois de</w:t>
      </w:r>
      <w:r w:rsidR="004B38AA">
        <w:t xml:space="preserve"> fin mai/début juin</w:t>
      </w:r>
      <w:r w:rsidR="00DF3AB8">
        <w:t>.</w:t>
      </w:r>
      <w:r>
        <w:t xml:space="preserve"> Ouvert aux titulaires de la fonction publique territoriale ou contractuels. </w:t>
      </w:r>
      <w:r w:rsidR="0086435B">
        <w:t>80%</w:t>
      </w:r>
      <w:r w:rsidR="00DF3AB8">
        <w:t xml:space="preserve"> pour un remplacement à la suite d’un départ.</w:t>
      </w:r>
    </w:p>
    <w:p w14:paraId="2DB21BA4" w14:textId="792D0D58" w:rsidR="0042672B" w:rsidRDefault="0042672B">
      <w:r>
        <w:t>Au sein du C</w:t>
      </w:r>
      <w:r w:rsidR="004B38AA">
        <w:t xml:space="preserve">entre </w:t>
      </w:r>
      <w:r>
        <w:t>C</w:t>
      </w:r>
      <w:r w:rsidR="004B38AA">
        <w:t xml:space="preserve">ommunal </w:t>
      </w:r>
      <w:r>
        <w:t>A</w:t>
      </w:r>
      <w:r w:rsidR="004B38AA">
        <w:t xml:space="preserve">ction </w:t>
      </w:r>
      <w:r>
        <w:t>S</w:t>
      </w:r>
      <w:r w:rsidR="004B38AA">
        <w:t>ociale</w:t>
      </w:r>
      <w:r>
        <w:t xml:space="preserve"> de Nemours, le psychologue est coordinateur du dispositif PAEJ</w:t>
      </w:r>
      <w:r w:rsidR="001B758C">
        <w:t xml:space="preserve"> (</w:t>
      </w:r>
      <w:r>
        <w:t>Point Accueil Ecoute Jeunes</w:t>
      </w:r>
      <w:r w:rsidR="001B758C">
        <w:t>)</w:t>
      </w:r>
      <w:r>
        <w:t xml:space="preserve">. Sous l’autorité de la directrice </w:t>
      </w:r>
      <w:r w:rsidR="001B758C">
        <w:t xml:space="preserve">du CCAS </w:t>
      </w:r>
      <w:r>
        <w:t xml:space="preserve">et en collaboration avec la psychologue à 50% au PAEJ. </w:t>
      </w:r>
    </w:p>
    <w:p w14:paraId="53E0EEBB" w14:textId="079EC7BC" w:rsidR="00103883" w:rsidRDefault="001B758C">
      <w:r>
        <w:t xml:space="preserve">Le PAEJ répond </w:t>
      </w:r>
      <w:r w:rsidR="00103883">
        <w:t xml:space="preserve">au cahier des charges national des PAEJ. </w:t>
      </w:r>
      <w:r w:rsidR="004B38AA">
        <w:t xml:space="preserve">Il contribue à la mise en place des politiques publiques en matière de solidarité, de lutte contre l’exclusion et la pauvreté des jeunes. </w:t>
      </w:r>
    </w:p>
    <w:p w14:paraId="2DA91FEB" w14:textId="7B3481D9" w:rsidR="00FF1C65" w:rsidRDefault="00FF1C65">
      <w:r>
        <w:t>Le PAEJ est un lieu d’accueil, d’écoute, et d’orientation pour les jeunes de 12 à 25 ans. Les entretiens sont gratuits, anonymes et confidentiels. La mission première est la prévention de l’exclusion des jeunes</w:t>
      </w:r>
      <w:r w:rsidR="00103883">
        <w:t xml:space="preserve">. </w:t>
      </w:r>
      <w:r>
        <w:t xml:space="preserve">Pour réaliser cette mission le </w:t>
      </w:r>
      <w:r w:rsidR="00103883">
        <w:t>service développe des modalités d’actions qui répondent aux besoins du territoire : présence sur le quartier politique de la ville et sur les communes rurales. Ses actions s’articulent à trois niveaux pour favoriser une proximité et une accessibilité au public : points de contact dans les établissements</w:t>
      </w:r>
      <w:r w:rsidR="00DF3AB8">
        <w:t xml:space="preserve"> scolaires</w:t>
      </w:r>
      <w:r w:rsidR="00103883">
        <w:t xml:space="preserve"> partenaires, antennes territorialisées dans les </w:t>
      </w:r>
      <w:proofErr w:type="gramStart"/>
      <w:r w:rsidR="00103883">
        <w:t>communes</w:t>
      </w:r>
      <w:proofErr w:type="gramEnd"/>
      <w:r w:rsidR="00103883">
        <w:t>, et permanence centrale à Nemours</w:t>
      </w:r>
      <w:r w:rsidR="004B38AA">
        <w:t>.</w:t>
      </w:r>
    </w:p>
    <w:p w14:paraId="1E256D87" w14:textId="29DD7471" w:rsidR="00E950FC" w:rsidRDefault="00E950FC">
      <w:r>
        <w:t xml:space="preserve">Missions : </w:t>
      </w:r>
    </w:p>
    <w:p w14:paraId="2FC8E34D" w14:textId="224E1A16" w:rsidR="001B758C" w:rsidRDefault="001B758C">
      <w:r>
        <w:t xml:space="preserve">En tant que psychologue : </w:t>
      </w:r>
    </w:p>
    <w:p w14:paraId="35B1F1FB" w14:textId="52B8A5CA" w:rsidR="0042672B" w:rsidRDefault="0042672B" w:rsidP="0042672B">
      <w:pPr>
        <w:pStyle w:val="Paragraphedeliste"/>
        <w:numPr>
          <w:ilvl w:val="0"/>
          <w:numId w:val="2"/>
        </w:numPr>
      </w:pPr>
      <w:bookmarkStart w:id="0" w:name="_Hlk67477990"/>
      <w:r>
        <w:t>Accueillir et orienter les jeunes et leur entourage</w:t>
      </w:r>
    </w:p>
    <w:p w14:paraId="10BD0A9B" w14:textId="196ED4A1" w:rsidR="0042672B" w:rsidRDefault="0042672B" w:rsidP="0042672B">
      <w:pPr>
        <w:pStyle w:val="Paragraphedeliste"/>
        <w:numPr>
          <w:ilvl w:val="0"/>
          <w:numId w:val="2"/>
        </w:numPr>
      </w:pPr>
      <w:r>
        <w:t>Soutien à la parentalité</w:t>
      </w:r>
    </w:p>
    <w:p w14:paraId="4BDFEA3F" w14:textId="3E955829" w:rsidR="0042672B" w:rsidRDefault="0042672B" w:rsidP="0042672B">
      <w:pPr>
        <w:pStyle w:val="Paragraphedeliste"/>
        <w:numPr>
          <w:ilvl w:val="0"/>
          <w:numId w:val="2"/>
        </w:numPr>
      </w:pPr>
      <w:r>
        <w:t xml:space="preserve">Mener des actions </w:t>
      </w:r>
      <w:bookmarkEnd w:id="0"/>
      <w:r>
        <w:t xml:space="preserve">collectives de sensibilisation, prévention ou information. </w:t>
      </w:r>
    </w:p>
    <w:p w14:paraId="0263EF8B" w14:textId="765805A5" w:rsidR="001B758C" w:rsidRDefault="001B758C" w:rsidP="0042672B">
      <w:pPr>
        <w:pStyle w:val="Paragraphedeliste"/>
        <w:numPr>
          <w:ilvl w:val="0"/>
          <w:numId w:val="2"/>
        </w:numPr>
      </w:pPr>
      <w:r>
        <w:t>Soutenir et développer le partenariat professionnel et financier</w:t>
      </w:r>
    </w:p>
    <w:p w14:paraId="47593613" w14:textId="294B75E4" w:rsidR="00FF1C65" w:rsidRDefault="00103883" w:rsidP="0042672B">
      <w:pPr>
        <w:pStyle w:val="Paragraphedeliste"/>
        <w:numPr>
          <w:ilvl w:val="0"/>
          <w:numId w:val="2"/>
        </w:numPr>
      </w:pPr>
      <w:r>
        <w:t>Inscrire le service dans le réseau d’acteurs de la jeunesse du territoire</w:t>
      </w:r>
    </w:p>
    <w:p w14:paraId="65AD307F" w14:textId="71CFF186" w:rsidR="0042672B" w:rsidRDefault="001B758C" w:rsidP="0042672B">
      <w:r>
        <w:t xml:space="preserve">En tant que coordinateur : </w:t>
      </w:r>
    </w:p>
    <w:p w14:paraId="621442CF" w14:textId="3F4287A1" w:rsidR="00FF1C65" w:rsidRDefault="0042672B" w:rsidP="00FF1C65">
      <w:pPr>
        <w:pStyle w:val="Paragraphedeliste"/>
        <w:numPr>
          <w:ilvl w:val="0"/>
          <w:numId w:val="2"/>
        </w:numPr>
      </w:pPr>
      <w:r>
        <w:t xml:space="preserve">Représenter le PAEJ et </w:t>
      </w:r>
      <w:r w:rsidR="006445BB">
        <w:t>le CCAS dans les instances territoriale</w:t>
      </w:r>
      <w:r w:rsidR="00FF1C65">
        <w:t>s</w:t>
      </w:r>
    </w:p>
    <w:p w14:paraId="765A0181" w14:textId="4838FA24" w:rsidR="00FF1C65" w:rsidRDefault="00FF1C65" w:rsidP="00FF1C65">
      <w:pPr>
        <w:pStyle w:val="Paragraphedeliste"/>
        <w:numPr>
          <w:ilvl w:val="0"/>
          <w:numId w:val="2"/>
        </w:numPr>
      </w:pPr>
      <w:r>
        <w:t>Elaborer le projet de service du PAEJ, en lien avec la direction</w:t>
      </w:r>
      <w:r w:rsidR="00103883">
        <w:t xml:space="preserve"> et le projet institutionnel</w:t>
      </w:r>
    </w:p>
    <w:p w14:paraId="690972C3" w14:textId="7DF79FBD" w:rsidR="00FF1C65" w:rsidRDefault="00FF1C65" w:rsidP="00FF1C65">
      <w:pPr>
        <w:pStyle w:val="Paragraphedeliste"/>
        <w:numPr>
          <w:ilvl w:val="0"/>
          <w:numId w:val="2"/>
        </w:numPr>
      </w:pPr>
      <w:r>
        <w:t xml:space="preserve">Collaborer au projet social </w:t>
      </w:r>
      <w:r w:rsidR="00103883">
        <w:t>du</w:t>
      </w:r>
      <w:r>
        <w:t xml:space="preserve"> centre social de Nemours</w:t>
      </w:r>
    </w:p>
    <w:p w14:paraId="3D8C648B" w14:textId="5204AF9E" w:rsidR="00103883" w:rsidRDefault="001B758C" w:rsidP="00FF1C65">
      <w:pPr>
        <w:pStyle w:val="Paragraphedeliste"/>
        <w:numPr>
          <w:ilvl w:val="0"/>
          <w:numId w:val="2"/>
        </w:numPr>
      </w:pPr>
      <w:r>
        <w:t>Être en veille sur les politiques publiques, les appels à projets</w:t>
      </w:r>
    </w:p>
    <w:p w14:paraId="18D226FA" w14:textId="44408A47" w:rsidR="001B758C" w:rsidRDefault="001B758C" w:rsidP="00FF1C65">
      <w:pPr>
        <w:pStyle w:val="Paragraphedeliste"/>
        <w:numPr>
          <w:ilvl w:val="0"/>
          <w:numId w:val="2"/>
        </w:numPr>
      </w:pPr>
      <w:r>
        <w:t>Contribuer à la vie de l’Association Nationale des PAEJ</w:t>
      </w:r>
      <w:r w:rsidR="00603ECD">
        <w:t xml:space="preserve"> </w:t>
      </w:r>
    </w:p>
    <w:p w14:paraId="2EC478D8" w14:textId="44DBECA7" w:rsidR="001B758C" w:rsidRDefault="001B758C" w:rsidP="001B758C">
      <w:r>
        <w:t xml:space="preserve">Compétences : </w:t>
      </w:r>
    </w:p>
    <w:p w14:paraId="4412A067" w14:textId="0BCE67F9" w:rsidR="001B758C" w:rsidRDefault="00FD7BD3" w:rsidP="001B758C">
      <w:pPr>
        <w:pStyle w:val="Paragraphedeliste"/>
        <w:numPr>
          <w:ilvl w:val="0"/>
          <w:numId w:val="2"/>
        </w:numPr>
      </w:pPr>
      <w:r>
        <w:t>Public adolescent et jeunes adultes </w:t>
      </w:r>
    </w:p>
    <w:p w14:paraId="71C327F7" w14:textId="7A3C6F28" w:rsidR="001B758C" w:rsidRDefault="001B758C" w:rsidP="001B758C">
      <w:pPr>
        <w:pStyle w:val="Paragraphedeliste"/>
        <w:numPr>
          <w:ilvl w:val="0"/>
          <w:numId w:val="2"/>
        </w:numPr>
      </w:pPr>
      <w:r>
        <w:t xml:space="preserve">Champs de l’insertion sociale </w:t>
      </w:r>
      <w:r w:rsidR="00FD7BD3">
        <w:t>et de la famille</w:t>
      </w:r>
    </w:p>
    <w:p w14:paraId="758F0A3F" w14:textId="1D0A0A3E" w:rsidR="00FD7BD3" w:rsidRDefault="00FD7BD3" w:rsidP="00FF1C65">
      <w:pPr>
        <w:pStyle w:val="Paragraphedeliste"/>
        <w:numPr>
          <w:ilvl w:val="0"/>
          <w:numId w:val="2"/>
        </w:numPr>
        <w:spacing w:line="240" w:lineRule="auto"/>
      </w:pPr>
      <w:r>
        <w:t>Connaissance des acteurs de la jeunesse et des collectivité territoriales</w:t>
      </w:r>
    </w:p>
    <w:p w14:paraId="2537A6E5" w14:textId="3EFFF6BA" w:rsidR="00DF3AB8" w:rsidRDefault="00DF3AB8" w:rsidP="00FF1C65">
      <w:pPr>
        <w:pStyle w:val="Paragraphedeliste"/>
        <w:numPr>
          <w:ilvl w:val="0"/>
          <w:numId w:val="2"/>
        </w:numPr>
        <w:spacing w:line="240" w:lineRule="auto"/>
      </w:pPr>
      <w:r>
        <w:t xml:space="preserve">Contribuer </w:t>
      </w:r>
      <w:r w:rsidR="00603ECD">
        <w:t>et développer un réseau professionnel</w:t>
      </w:r>
    </w:p>
    <w:p w14:paraId="4E9E230B" w14:textId="0C8F7805" w:rsidR="00FD7BD3" w:rsidRDefault="00FD7BD3" w:rsidP="00FD7BD3">
      <w:pPr>
        <w:spacing w:line="240" w:lineRule="auto"/>
      </w:pPr>
      <w:r>
        <w:t xml:space="preserve">Savoir-être : </w:t>
      </w:r>
    </w:p>
    <w:p w14:paraId="2D405466" w14:textId="77777777" w:rsidR="00FD7BD3" w:rsidRDefault="00FD7BD3" w:rsidP="00FD7BD3">
      <w:pPr>
        <w:pStyle w:val="Paragraphedeliste"/>
        <w:numPr>
          <w:ilvl w:val="0"/>
          <w:numId w:val="2"/>
        </w:numPr>
        <w:spacing w:line="240" w:lineRule="auto"/>
      </w:pPr>
      <w:r>
        <w:t>Polyvalence et autonomie</w:t>
      </w:r>
    </w:p>
    <w:p w14:paraId="61975D25" w14:textId="7920E710" w:rsidR="00FD7BD3" w:rsidRDefault="00FD7BD3" w:rsidP="00FF1C65">
      <w:pPr>
        <w:pStyle w:val="Paragraphedeliste"/>
        <w:numPr>
          <w:ilvl w:val="0"/>
          <w:numId w:val="2"/>
        </w:numPr>
        <w:spacing w:line="240" w:lineRule="auto"/>
      </w:pPr>
      <w:r>
        <w:t>Force de proposition</w:t>
      </w:r>
      <w:r w:rsidR="00F61B5A">
        <w:t>, dynamisme</w:t>
      </w:r>
    </w:p>
    <w:p w14:paraId="6CDB80F8" w14:textId="4A7F08C2" w:rsidR="00FD7BD3" w:rsidRDefault="00FD7BD3" w:rsidP="00FF1C65">
      <w:pPr>
        <w:pStyle w:val="Paragraphedeliste"/>
        <w:numPr>
          <w:ilvl w:val="0"/>
          <w:numId w:val="2"/>
        </w:numPr>
        <w:spacing w:line="240" w:lineRule="auto"/>
      </w:pPr>
      <w:r>
        <w:t xml:space="preserve">Pédagogie </w:t>
      </w:r>
    </w:p>
    <w:p w14:paraId="13B13E2E" w14:textId="77777777" w:rsidR="00C247CE" w:rsidRDefault="00FD7BD3" w:rsidP="004B38AA">
      <w:pPr>
        <w:pStyle w:val="Paragraphedeliste"/>
        <w:numPr>
          <w:ilvl w:val="0"/>
          <w:numId w:val="2"/>
        </w:numPr>
        <w:spacing w:line="240" w:lineRule="auto"/>
      </w:pPr>
      <w:r>
        <w:t>Représentation et expression orale</w:t>
      </w:r>
    </w:p>
    <w:p w14:paraId="6E6F7510" w14:textId="77777777" w:rsidR="00C247CE" w:rsidRDefault="00C247CE" w:rsidP="00C247CE">
      <w:pPr>
        <w:pStyle w:val="Paragraphedeliste"/>
        <w:spacing w:line="240" w:lineRule="auto"/>
      </w:pPr>
    </w:p>
    <w:p w14:paraId="6587DA3E" w14:textId="3BF53F42" w:rsidR="004B38AA" w:rsidRDefault="004B38AA" w:rsidP="00C247CE">
      <w:pPr>
        <w:pStyle w:val="Paragraphedeliste"/>
        <w:spacing w:line="240" w:lineRule="auto"/>
      </w:pPr>
      <w:r>
        <w:t>Salaire : grille fonction publique territoriale</w:t>
      </w:r>
      <w:r w:rsidR="00C247CE">
        <w:t xml:space="preserve"> : psychologue classe normale. </w:t>
      </w:r>
    </w:p>
    <w:sectPr w:rsidR="004B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5377A"/>
    <w:multiLevelType w:val="hybridMultilevel"/>
    <w:tmpl w:val="07AA7FDA"/>
    <w:lvl w:ilvl="0" w:tplc="4B824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16084"/>
    <w:multiLevelType w:val="hybridMultilevel"/>
    <w:tmpl w:val="F38849EE"/>
    <w:lvl w:ilvl="0" w:tplc="F6641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FC"/>
    <w:rsid w:val="00103883"/>
    <w:rsid w:val="001B758C"/>
    <w:rsid w:val="0042672B"/>
    <w:rsid w:val="004B38AA"/>
    <w:rsid w:val="00603ECD"/>
    <w:rsid w:val="006445BB"/>
    <w:rsid w:val="0086435B"/>
    <w:rsid w:val="00A7146C"/>
    <w:rsid w:val="00AF3467"/>
    <w:rsid w:val="00C247CE"/>
    <w:rsid w:val="00DF3AB8"/>
    <w:rsid w:val="00E950FC"/>
    <w:rsid w:val="00F61B5A"/>
    <w:rsid w:val="00FD7BD3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868D"/>
  <w15:chartTrackingRefBased/>
  <w15:docId w15:val="{57B2B929-F40C-41DC-989C-27DD2BE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5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BONO</dc:creator>
  <cp:keywords/>
  <dc:description/>
  <cp:lastModifiedBy>Nicolas BONO</cp:lastModifiedBy>
  <cp:revision>7</cp:revision>
  <dcterms:created xsi:type="dcterms:W3CDTF">2021-03-23T13:51:00Z</dcterms:created>
  <dcterms:modified xsi:type="dcterms:W3CDTF">2021-04-15T09:43:00Z</dcterms:modified>
</cp:coreProperties>
</file>